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86C" w:rsidRPr="00D94192" w:rsidRDefault="0027486C">
      <w:pPr>
        <w:pStyle w:val="Title"/>
        <w:rPr>
          <w:sz w:val="22"/>
          <w:szCs w:val="22"/>
        </w:rPr>
      </w:pPr>
      <w:smartTag w:uri="urn:schemas-microsoft-com:office:smarttags" w:element="PlaceType">
        <w:r>
          <w:t>PIKE</w:t>
        </w:r>
      </w:smartTag>
      <w:r>
        <w:t xml:space="preserve"> </w:t>
      </w:r>
      <w:r w:rsidRPr="00D94192">
        <w:rPr>
          <w:sz w:val="22"/>
          <w:szCs w:val="22"/>
        </w:rPr>
        <w:t>COUNTY WATER &amp; SEWERAGE AUTHORITY</w:t>
      </w:r>
    </w:p>
    <w:p w:rsidR="0027486C" w:rsidRPr="00D94192" w:rsidRDefault="0027486C">
      <w:pPr>
        <w:pStyle w:val="Title"/>
        <w:rPr>
          <w:sz w:val="22"/>
          <w:szCs w:val="22"/>
        </w:rPr>
      </w:pPr>
      <w:r w:rsidRPr="00D94192">
        <w:rPr>
          <w:sz w:val="22"/>
          <w:szCs w:val="22"/>
        </w:rPr>
        <w:t>Regular Meeting</w:t>
      </w:r>
    </w:p>
    <w:p w:rsidR="0027486C" w:rsidRPr="00D94192" w:rsidRDefault="0027486C">
      <w:pPr>
        <w:jc w:val="center"/>
        <w:rPr>
          <w:b/>
          <w:sz w:val="22"/>
          <w:szCs w:val="22"/>
        </w:rPr>
      </w:pPr>
      <w:r w:rsidRPr="00D94192">
        <w:rPr>
          <w:b/>
          <w:sz w:val="22"/>
          <w:szCs w:val="22"/>
        </w:rPr>
        <w:t>Minutes</w:t>
      </w:r>
    </w:p>
    <w:p w:rsidR="0027486C" w:rsidRPr="00D94192" w:rsidRDefault="0027486C">
      <w:pPr>
        <w:jc w:val="center"/>
        <w:rPr>
          <w:b/>
          <w:sz w:val="22"/>
          <w:szCs w:val="22"/>
        </w:rPr>
      </w:pPr>
      <w:r w:rsidRPr="00D94192">
        <w:rPr>
          <w:b/>
          <w:sz w:val="22"/>
          <w:szCs w:val="22"/>
        </w:rPr>
        <w:t>August 20, 2014</w:t>
      </w:r>
    </w:p>
    <w:p w:rsidR="0027486C" w:rsidRPr="00D94192" w:rsidRDefault="0027486C">
      <w:pPr>
        <w:jc w:val="center"/>
        <w:rPr>
          <w:b/>
          <w:sz w:val="22"/>
          <w:szCs w:val="22"/>
        </w:rPr>
      </w:pPr>
    </w:p>
    <w:p w:rsidR="0027486C" w:rsidRPr="00D94192" w:rsidRDefault="0027486C">
      <w:pPr>
        <w:jc w:val="both"/>
        <w:rPr>
          <w:sz w:val="22"/>
          <w:szCs w:val="22"/>
        </w:rPr>
      </w:pPr>
      <w:r w:rsidRPr="00D94192">
        <w:rPr>
          <w:sz w:val="22"/>
          <w:szCs w:val="22"/>
        </w:rPr>
        <w:t xml:space="preserve">The Pike County Water &amp; Sewerage Authority held its regular monthly meeting on August 20, 2014, at 8:30 a.m. in the boardroom of the Authority’s Building at 94 Gwynn Street, Zebulon, Georgia.  Members present were: Steve Brown, Chairman, presiding; Larry Lynch; and Mark Whitley.  Jonathan Mayfield and Tommy Powers were not present.  </w:t>
      </w:r>
    </w:p>
    <w:p w:rsidR="0027486C" w:rsidRPr="00D94192" w:rsidRDefault="0027486C" w:rsidP="00161B85">
      <w:pPr>
        <w:jc w:val="both"/>
        <w:rPr>
          <w:sz w:val="22"/>
          <w:szCs w:val="22"/>
        </w:rPr>
      </w:pPr>
    </w:p>
    <w:p w:rsidR="0027486C" w:rsidRPr="00D94192" w:rsidRDefault="0027486C" w:rsidP="00161B85">
      <w:pPr>
        <w:jc w:val="both"/>
        <w:rPr>
          <w:sz w:val="22"/>
          <w:szCs w:val="22"/>
        </w:rPr>
      </w:pPr>
      <w:r w:rsidRPr="00D94192">
        <w:rPr>
          <w:sz w:val="22"/>
          <w:szCs w:val="22"/>
        </w:rPr>
        <w:t>Also present were: Donna Pearson, Office Administrator and Yvonne Langford to record the minutes.</w:t>
      </w:r>
    </w:p>
    <w:p w:rsidR="0027486C" w:rsidRPr="00D94192" w:rsidRDefault="0027486C">
      <w:pPr>
        <w:jc w:val="both"/>
        <w:rPr>
          <w:sz w:val="22"/>
          <w:szCs w:val="22"/>
        </w:rPr>
      </w:pPr>
    </w:p>
    <w:p w:rsidR="0027486C" w:rsidRPr="00D94192" w:rsidRDefault="0027486C">
      <w:pPr>
        <w:jc w:val="both"/>
        <w:rPr>
          <w:sz w:val="22"/>
          <w:szCs w:val="22"/>
        </w:rPr>
      </w:pPr>
      <w:r w:rsidRPr="00D94192">
        <w:rPr>
          <w:sz w:val="22"/>
          <w:szCs w:val="22"/>
        </w:rPr>
        <w:t>Mr. Brown called the meeting to order.</w:t>
      </w:r>
    </w:p>
    <w:p w:rsidR="0027486C" w:rsidRPr="00D94192" w:rsidRDefault="0027486C">
      <w:pPr>
        <w:jc w:val="both"/>
        <w:rPr>
          <w:sz w:val="22"/>
          <w:szCs w:val="22"/>
        </w:rPr>
      </w:pPr>
    </w:p>
    <w:p w:rsidR="0027486C" w:rsidRPr="00D94192" w:rsidRDefault="0027486C">
      <w:pPr>
        <w:pStyle w:val="Heading1"/>
        <w:jc w:val="both"/>
        <w:rPr>
          <w:sz w:val="22"/>
          <w:szCs w:val="22"/>
        </w:rPr>
      </w:pPr>
      <w:r w:rsidRPr="00D94192">
        <w:rPr>
          <w:sz w:val="22"/>
          <w:szCs w:val="22"/>
        </w:rPr>
        <w:t>AGENDA</w:t>
      </w:r>
    </w:p>
    <w:p w:rsidR="0027486C" w:rsidRPr="00D94192" w:rsidRDefault="0027486C" w:rsidP="007379D6">
      <w:pPr>
        <w:rPr>
          <w:sz w:val="22"/>
          <w:szCs w:val="22"/>
        </w:rPr>
      </w:pPr>
      <w:r w:rsidRPr="00D94192">
        <w:rPr>
          <w:sz w:val="22"/>
          <w:szCs w:val="22"/>
        </w:rPr>
        <w:t>Mr. Whitley made a motion to approve the agenda as published.  The motion passed on a second by Mr. Lynch with Mr. Brown, Mr. Lynch and Mr. Whitley voting for the motion.</w:t>
      </w:r>
    </w:p>
    <w:p w:rsidR="0027486C" w:rsidRPr="00D94192" w:rsidRDefault="0027486C">
      <w:pPr>
        <w:jc w:val="both"/>
        <w:rPr>
          <w:sz w:val="22"/>
          <w:szCs w:val="22"/>
        </w:rPr>
      </w:pPr>
    </w:p>
    <w:p w:rsidR="0027486C" w:rsidRPr="00D94192" w:rsidRDefault="0027486C">
      <w:pPr>
        <w:pStyle w:val="Heading1"/>
        <w:jc w:val="both"/>
        <w:rPr>
          <w:sz w:val="22"/>
          <w:szCs w:val="22"/>
        </w:rPr>
      </w:pPr>
      <w:r w:rsidRPr="00D94192">
        <w:rPr>
          <w:sz w:val="22"/>
          <w:szCs w:val="22"/>
        </w:rPr>
        <w:t>MINUTES</w:t>
      </w:r>
    </w:p>
    <w:p w:rsidR="0027486C" w:rsidRPr="00D94192" w:rsidRDefault="0027486C" w:rsidP="007379D6">
      <w:pPr>
        <w:jc w:val="both"/>
        <w:rPr>
          <w:sz w:val="22"/>
          <w:szCs w:val="22"/>
        </w:rPr>
      </w:pPr>
      <w:r w:rsidRPr="00D94192">
        <w:rPr>
          <w:sz w:val="22"/>
          <w:szCs w:val="22"/>
        </w:rPr>
        <w:t>Mr. Lynch made a motion to approve the minutes of the July 23, 2014 meeting.  The motion passed on a second by Mr. Whitley with Mr. Brown, Mr. Lynch and Mr. Whitley voting for the motion.</w:t>
      </w:r>
    </w:p>
    <w:p w:rsidR="0027486C" w:rsidRPr="00D94192" w:rsidRDefault="0027486C">
      <w:pPr>
        <w:jc w:val="both"/>
        <w:rPr>
          <w:sz w:val="22"/>
          <w:szCs w:val="22"/>
        </w:rPr>
      </w:pPr>
    </w:p>
    <w:p w:rsidR="0027486C" w:rsidRPr="00D94192" w:rsidRDefault="0027486C">
      <w:pPr>
        <w:pStyle w:val="Heading1"/>
        <w:jc w:val="both"/>
        <w:rPr>
          <w:sz w:val="22"/>
          <w:szCs w:val="22"/>
        </w:rPr>
      </w:pPr>
      <w:r w:rsidRPr="00D94192">
        <w:rPr>
          <w:sz w:val="22"/>
          <w:szCs w:val="22"/>
        </w:rPr>
        <w:t>FINANCIAL REPORT</w:t>
      </w:r>
    </w:p>
    <w:p w:rsidR="0027486C" w:rsidRPr="00D94192" w:rsidRDefault="0027486C">
      <w:pPr>
        <w:jc w:val="both"/>
        <w:rPr>
          <w:sz w:val="22"/>
          <w:szCs w:val="22"/>
        </w:rPr>
      </w:pPr>
      <w:r w:rsidRPr="00D94192">
        <w:rPr>
          <w:sz w:val="22"/>
          <w:szCs w:val="22"/>
        </w:rPr>
        <w:t>Mr. Whitley gave the financial report noting nothing of significance.</w:t>
      </w:r>
    </w:p>
    <w:p w:rsidR="0027486C" w:rsidRPr="00D94192" w:rsidRDefault="0027486C">
      <w:pPr>
        <w:jc w:val="both"/>
        <w:rPr>
          <w:sz w:val="22"/>
          <w:szCs w:val="22"/>
        </w:rPr>
      </w:pPr>
    </w:p>
    <w:p w:rsidR="0027486C" w:rsidRPr="00D94192" w:rsidRDefault="0027486C">
      <w:pPr>
        <w:jc w:val="both"/>
        <w:rPr>
          <w:b/>
          <w:sz w:val="22"/>
          <w:szCs w:val="22"/>
        </w:rPr>
      </w:pPr>
      <w:r w:rsidRPr="00D94192">
        <w:rPr>
          <w:b/>
          <w:sz w:val="22"/>
          <w:szCs w:val="22"/>
        </w:rPr>
        <w:t>MOTION</w:t>
      </w:r>
    </w:p>
    <w:p w:rsidR="0027486C" w:rsidRPr="00D94192" w:rsidRDefault="0027486C" w:rsidP="00452B48">
      <w:pPr>
        <w:jc w:val="both"/>
        <w:rPr>
          <w:sz w:val="22"/>
          <w:szCs w:val="22"/>
        </w:rPr>
      </w:pPr>
      <w:r w:rsidRPr="00D94192">
        <w:rPr>
          <w:sz w:val="22"/>
          <w:szCs w:val="22"/>
        </w:rPr>
        <w:t>Mr. Whitley made a motion to approve the financial report.  The motion passed on a second by Mr. Lynch with Mr. Brown, Mr. Lynch and Mr. Whitley voting for the motion.</w:t>
      </w:r>
    </w:p>
    <w:p w:rsidR="0027486C" w:rsidRPr="00D94192" w:rsidRDefault="0027486C">
      <w:pPr>
        <w:jc w:val="both"/>
        <w:rPr>
          <w:sz w:val="22"/>
          <w:szCs w:val="22"/>
        </w:rPr>
      </w:pPr>
    </w:p>
    <w:p w:rsidR="0027486C" w:rsidRPr="00D94192" w:rsidRDefault="0027486C">
      <w:pPr>
        <w:jc w:val="both"/>
        <w:rPr>
          <w:b/>
          <w:sz w:val="22"/>
          <w:szCs w:val="22"/>
        </w:rPr>
      </w:pPr>
      <w:r w:rsidRPr="00D94192">
        <w:rPr>
          <w:b/>
          <w:sz w:val="22"/>
          <w:szCs w:val="22"/>
        </w:rPr>
        <w:t>OFFICE ADMINISTRATOR</w:t>
      </w:r>
    </w:p>
    <w:p w:rsidR="0027486C" w:rsidRPr="00D94192" w:rsidRDefault="0027486C">
      <w:pPr>
        <w:jc w:val="both"/>
        <w:rPr>
          <w:sz w:val="22"/>
          <w:szCs w:val="22"/>
        </w:rPr>
      </w:pPr>
      <w:r w:rsidRPr="00D94192">
        <w:rPr>
          <w:sz w:val="22"/>
          <w:szCs w:val="22"/>
        </w:rPr>
        <w:t>Ms. Pearson said Supreme had signed the contract for their water service and had paid the fees</w:t>
      </w:r>
      <w:r>
        <w:rPr>
          <w:sz w:val="22"/>
          <w:szCs w:val="22"/>
        </w:rPr>
        <w:t xml:space="preserve"> due at the current time</w:t>
      </w:r>
      <w:r w:rsidRPr="00D94192">
        <w:rPr>
          <w:sz w:val="22"/>
          <w:szCs w:val="22"/>
        </w:rPr>
        <w:t>.</w:t>
      </w:r>
    </w:p>
    <w:p w:rsidR="0027486C" w:rsidRPr="00D94192" w:rsidRDefault="0027486C">
      <w:pPr>
        <w:jc w:val="both"/>
        <w:rPr>
          <w:sz w:val="22"/>
          <w:szCs w:val="22"/>
        </w:rPr>
      </w:pPr>
    </w:p>
    <w:p w:rsidR="0027486C" w:rsidRPr="00D94192" w:rsidRDefault="0027486C">
      <w:pPr>
        <w:jc w:val="both"/>
        <w:rPr>
          <w:sz w:val="22"/>
          <w:szCs w:val="22"/>
        </w:rPr>
      </w:pPr>
      <w:r w:rsidRPr="00D94192">
        <w:rPr>
          <w:sz w:val="22"/>
          <w:szCs w:val="22"/>
        </w:rPr>
        <w:t xml:space="preserve">There is a Georgia Rural </w:t>
      </w:r>
      <w:r>
        <w:rPr>
          <w:sz w:val="22"/>
          <w:szCs w:val="22"/>
        </w:rPr>
        <w:t>Water Association workshop Ms. Pearson needs to attend which</w:t>
      </w:r>
      <w:r w:rsidRPr="00D94192">
        <w:rPr>
          <w:sz w:val="22"/>
          <w:szCs w:val="22"/>
        </w:rPr>
        <w:t xml:space="preserve"> will be held on September 10, 2014 from 8:30 until 3:00 in Barnesville, Georgia.  Scott Huckaby will not be able to attend.  Only one person has to attend.  They will provide a CD that Mr. Huckaby will be able to review.   </w:t>
      </w:r>
    </w:p>
    <w:p w:rsidR="0027486C" w:rsidRPr="00D94192" w:rsidRDefault="0027486C">
      <w:pPr>
        <w:jc w:val="both"/>
        <w:rPr>
          <w:sz w:val="22"/>
          <w:szCs w:val="22"/>
        </w:rPr>
      </w:pPr>
    </w:p>
    <w:p w:rsidR="0027486C" w:rsidRPr="00D94192" w:rsidRDefault="0027486C">
      <w:pPr>
        <w:jc w:val="both"/>
        <w:rPr>
          <w:sz w:val="22"/>
          <w:szCs w:val="22"/>
        </w:rPr>
      </w:pPr>
      <w:r w:rsidRPr="00D94192">
        <w:rPr>
          <w:sz w:val="22"/>
          <w:szCs w:val="22"/>
        </w:rPr>
        <w:t>Ms. Pearson reported the Water Authority has 183 customers.</w:t>
      </w:r>
    </w:p>
    <w:p w:rsidR="0027486C" w:rsidRPr="00D94192" w:rsidRDefault="0027486C">
      <w:pPr>
        <w:jc w:val="both"/>
        <w:rPr>
          <w:sz w:val="22"/>
          <w:szCs w:val="22"/>
        </w:rPr>
      </w:pPr>
    </w:p>
    <w:p w:rsidR="0027486C" w:rsidRPr="00D94192" w:rsidRDefault="0027486C">
      <w:pPr>
        <w:jc w:val="both"/>
        <w:rPr>
          <w:sz w:val="22"/>
          <w:szCs w:val="22"/>
        </w:rPr>
      </w:pPr>
      <w:r w:rsidRPr="00D94192">
        <w:rPr>
          <w:sz w:val="22"/>
          <w:szCs w:val="22"/>
        </w:rPr>
        <w:t>The members of the Water Authority reviewed Mr. Huckaby’s log for the last month.</w:t>
      </w:r>
    </w:p>
    <w:p w:rsidR="0027486C" w:rsidRPr="00D94192" w:rsidRDefault="0027486C">
      <w:pPr>
        <w:jc w:val="both"/>
        <w:rPr>
          <w:sz w:val="22"/>
          <w:szCs w:val="22"/>
        </w:rPr>
      </w:pPr>
    </w:p>
    <w:p w:rsidR="0027486C" w:rsidRPr="00D94192" w:rsidRDefault="0027486C">
      <w:pPr>
        <w:jc w:val="both"/>
        <w:rPr>
          <w:sz w:val="22"/>
          <w:szCs w:val="22"/>
        </w:rPr>
      </w:pPr>
      <w:r w:rsidRPr="00D94192">
        <w:rPr>
          <w:sz w:val="22"/>
          <w:szCs w:val="22"/>
        </w:rPr>
        <w:t xml:space="preserve">Ms. Pearson reported that Sowega had originally </w:t>
      </w:r>
      <w:r>
        <w:rPr>
          <w:sz w:val="22"/>
          <w:szCs w:val="22"/>
        </w:rPr>
        <w:t>planned to</w:t>
      </w:r>
      <w:r w:rsidRPr="00D94192">
        <w:rPr>
          <w:sz w:val="22"/>
          <w:szCs w:val="22"/>
        </w:rPr>
        <w:t xml:space="preserve"> attend this meeting to discuss the Midway Road Well issues but they are not going to be able to make the meeting but will be at the September 17, 2014 meeting.</w:t>
      </w:r>
      <w:r>
        <w:rPr>
          <w:sz w:val="22"/>
          <w:szCs w:val="22"/>
        </w:rPr>
        <w:t xml:space="preserve">  </w:t>
      </w:r>
    </w:p>
    <w:p w:rsidR="0027486C" w:rsidRPr="00D94192" w:rsidRDefault="0027486C">
      <w:pPr>
        <w:jc w:val="both"/>
        <w:rPr>
          <w:sz w:val="22"/>
          <w:szCs w:val="22"/>
        </w:rPr>
      </w:pPr>
    </w:p>
    <w:p w:rsidR="0027486C" w:rsidRPr="00D94192" w:rsidRDefault="0027486C">
      <w:pPr>
        <w:pStyle w:val="Heading1"/>
        <w:jc w:val="both"/>
        <w:rPr>
          <w:sz w:val="22"/>
          <w:szCs w:val="22"/>
        </w:rPr>
      </w:pPr>
      <w:r w:rsidRPr="00D94192">
        <w:rPr>
          <w:sz w:val="22"/>
          <w:szCs w:val="22"/>
        </w:rPr>
        <w:t>ADJOURN</w:t>
      </w:r>
    </w:p>
    <w:p w:rsidR="0027486C" w:rsidRPr="00D94192" w:rsidRDefault="0027486C" w:rsidP="003C6A67">
      <w:pPr>
        <w:jc w:val="both"/>
        <w:rPr>
          <w:sz w:val="22"/>
          <w:szCs w:val="22"/>
        </w:rPr>
      </w:pPr>
      <w:r w:rsidRPr="00D94192">
        <w:rPr>
          <w:sz w:val="22"/>
          <w:szCs w:val="22"/>
        </w:rPr>
        <w:t>Mr. Whitley made a motion, seconded by Mr. Lynch, to adjourn the meeting.  The motion passed with Mr. Brown, Mr. Lynch and Mr. Whitley voting for the motion.</w:t>
      </w:r>
    </w:p>
    <w:p w:rsidR="0027486C" w:rsidRPr="00D94192" w:rsidRDefault="0027486C">
      <w:pPr>
        <w:jc w:val="both"/>
        <w:rPr>
          <w:sz w:val="22"/>
          <w:szCs w:val="22"/>
        </w:rPr>
      </w:pPr>
    </w:p>
    <w:p w:rsidR="0027486C" w:rsidRPr="00D94192" w:rsidRDefault="0027486C">
      <w:pPr>
        <w:jc w:val="both"/>
        <w:rPr>
          <w:sz w:val="22"/>
          <w:szCs w:val="22"/>
        </w:rPr>
      </w:pPr>
    </w:p>
    <w:p w:rsidR="0027486C" w:rsidRPr="00D94192" w:rsidRDefault="0027486C">
      <w:pPr>
        <w:jc w:val="both"/>
        <w:rPr>
          <w:sz w:val="22"/>
          <w:szCs w:val="22"/>
        </w:rPr>
      </w:pPr>
      <w:r w:rsidRPr="00D94192">
        <w:rPr>
          <w:sz w:val="22"/>
          <w:szCs w:val="22"/>
        </w:rPr>
        <w:t xml:space="preserve">___________________________ </w:t>
      </w:r>
    </w:p>
    <w:p w:rsidR="0027486C" w:rsidRPr="00D94192" w:rsidRDefault="0027486C">
      <w:pPr>
        <w:jc w:val="both"/>
        <w:rPr>
          <w:sz w:val="22"/>
          <w:szCs w:val="22"/>
        </w:rPr>
      </w:pPr>
      <w:r w:rsidRPr="00D94192">
        <w:rPr>
          <w:sz w:val="22"/>
          <w:szCs w:val="22"/>
        </w:rPr>
        <w:t>Steve Brown – Chairman</w:t>
      </w:r>
    </w:p>
    <w:p w:rsidR="0027486C" w:rsidRPr="00D94192" w:rsidRDefault="0027486C">
      <w:pPr>
        <w:jc w:val="both"/>
        <w:rPr>
          <w:sz w:val="22"/>
          <w:szCs w:val="22"/>
        </w:rPr>
      </w:pPr>
    </w:p>
    <w:p w:rsidR="0027486C" w:rsidRPr="00D94192" w:rsidRDefault="0027486C">
      <w:pPr>
        <w:jc w:val="both"/>
        <w:rPr>
          <w:sz w:val="22"/>
          <w:szCs w:val="22"/>
        </w:rPr>
      </w:pPr>
      <w:r w:rsidRPr="00D94192">
        <w:rPr>
          <w:sz w:val="22"/>
          <w:szCs w:val="22"/>
        </w:rPr>
        <w:tab/>
      </w:r>
      <w:r w:rsidRPr="00D94192">
        <w:rPr>
          <w:sz w:val="22"/>
          <w:szCs w:val="22"/>
        </w:rPr>
        <w:tab/>
      </w:r>
      <w:r w:rsidRPr="00D94192">
        <w:rPr>
          <w:sz w:val="22"/>
          <w:szCs w:val="22"/>
        </w:rPr>
        <w:tab/>
      </w:r>
      <w:r w:rsidRPr="00D94192">
        <w:rPr>
          <w:sz w:val="22"/>
          <w:szCs w:val="22"/>
        </w:rPr>
        <w:tab/>
      </w:r>
      <w:r w:rsidRPr="00D94192">
        <w:rPr>
          <w:sz w:val="22"/>
          <w:szCs w:val="22"/>
        </w:rPr>
        <w:tab/>
      </w:r>
      <w:r w:rsidRPr="00D94192">
        <w:rPr>
          <w:sz w:val="22"/>
          <w:szCs w:val="22"/>
        </w:rPr>
        <w:tab/>
      </w:r>
      <w:r w:rsidRPr="00D94192">
        <w:rPr>
          <w:sz w:val="22"/>
          <w:szCs w:val="22"/>
        </w:rPr>
        <w:tab/>
        <w:t xml:space="preserve">   </w:t>
      </w:r>
      <w:r w:rsidRPr="00D94192">
        <w:rPr>
          <w:sz w:val="22"/>
          <w:szCs w:val="22"/>
        </w:rPr>
        <w:tab/>
        <w:t xml:space="preserve">    ____________________________ </w:t>
      </w:r>
    </w:p>
    <w:p w:rsidR="0027486C" w:rsidRPr="00D94192" w:rsidRDefault="0027486C">
      <w:pPr>
        <w:rPr>
          <w:sz w:val="22"/>
          <w:szCs w:val="22"/>
        </w:rPr>
      </w:pPr>
      <w:r w:rsidRPr="00D94192">
        <w:rPr>
          <w:sz w:val="22"/>
          <w:szCs w:val="22"/>
        </w:rPr>
        <w:tab/>
      </w:r>
      <w:r w:rsidRPr="00D94192">
        <w:rPr>
          <w:sz w:val="22"/>
          <w:szCs w:val="22"/>
        </w:rPr>
        <w:tab/>
      </w:r>
      <w:r w:rsidRPr="00D94192">
        <w:rPr>
          <w:sz w:val="22"/>
          <w:szCs w:val="22"/>
        </w:rPr>
        <w:tab/>
      </w:r>
      <w:r w:rsidRPr="00D94192">
        <w:rPr>
          <w:sz w:val="22"/>
          <w:szCs w:val="22"/>
        </w:rPr>
        <w:tab/>
      </w:r>
      <w:r w:rsidRPr="00D94192">
        <w:rPr>
          <w:sz w:val="22"/>
          <w:szCs w:val="22"/>
        </w:rPr>
        <w:tab/>
      </w:r>
      <w:r w:rsidRPr="00D94192">
        <w:rPr>
          <w:sz w:val="22"/>
          <w:szCs w:val="22"/>
        </w:rPr>
        <w:tab/>
      </w:r>
      <w:r w:rsidRPr="00D94192">
        <w:rPr>
          <w:sz w:val="22"/>
          <w:szCs w:val="22"/>
        </w:rPr>
        <w:tab/>
        <w:t xml:space="preserve">    </w:t>
      </w:r>
      <w:r w:rsidRPr="00D94192">
        <w:rPr>
          <w:sz w:val="22"/>
          <w:szCs w:val="22"/>
        </w:rPr>
        <w:tab/>
        <w:t xml:space="preserve">    Yvonne M. Langford - Recorder</w:t>
      </w:r>
    </w:p>
    <w:sectPr w:rsidR="0027486C" w:rsidRPr="00D94192" w:rsidSect="00ED767E">
      <w:footerReference w:type="even" r:id="rId6"/>
      <w:footerReference w:type="default" r:id="rId7"/>
      <w:pgSz w:w="12240" w:h="15840"/>
      <w:pgMar w:top="720" w:right="1440" w:bottom="72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86C" w:rsidRDefault="0027486C">
      <w:r>
        <w:separator/>
      </w:r>
    </w:p>
  </w:endnote>
  <w:endnote w:type="continuationSeparator" w:id="0">
    <w:p w:rsidR="0027486C" w:rsidRDefault="00274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6C" w:rsidRDefault="002748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486C" w:rsidRDefault="002748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6C" w:rsidRDefault="002748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7486C" w:rsidRDefault="002748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86C" w:rsidRDefault="0027486C">
      <w:r>
        <w:separator/>
      </w:r>
    </w:p>
  </w:footnote>
  <w:footnote w:type="continuationSeparator" w:id="0">
    <w:p w:rsidR="0027486C" w:rsidRDefault="002748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677"/>
    <w:rsid w:val="000029F0"/>
    <w:rsid w:val="00016A54"/>
    <w:rsid w:val="00031204"/>
    <w:rsid w:val="000645B0"/>
    <w:rsid w:val="0008264B"/>
    <w:rsid w:val="00084BBB"/>
    <w:rsid w:val="000860AA"/>
    <w:rsid w:val="000C2930"/>
    <w:rsid w:val="00161B85"/>
    <w:rsid w:val="00161F5C"/>
    <w:rsid w:val="00180A55"/>
    <w:rsid w:val="001B7C08"/>
    <w:rsid w:val="0020078F"/>
    <w:rsid w:val="0021542D"/>
    <w:rsid w:val="00231D3F"/>
    <w:rsid w:val="0027486C"/>
    <w:rsid w:val="002B0831"/>
    <w:rsid w:val="002B232C"/>
    <w:rsid w:val="002D200B"/>
    <w:rsid w:val="002F0625"/>
    <w:rsid w:val="00305F59"/>
    <w:rsid w:val="00310663"/>
    <w:rsid w:val="003245DC"/>
    <w:rsid w:val="00324E8F"/>
    <w:rsid w:val="00335847"/>
    <w:rsid w:val="003C6A67"/>
    <w:rsid w:val="00452B48"/>
    <w:rsid w:val="004832D4"/>
    <w:rsid w:val="004C6D54"/>
    <w:rsid w:val="004D0B8B"/>
    <w:rsid w:val="004D34CF"/>
    <w:rsid w:val="004F2F3D"/>
    <w:rsid w:val="005165E7"/>
    <w:rsid w:val="00544C9A"/>
    <w:rsid w:val="00554B8C"/>
    <w:rsid w:val="0059528A"/>
    <w:rsid w:val="00643A82"/>
    <w:rsid w:val="00697950"/>
    <w:rsid w:val="007148E4"/>
    <w:rsid w:val="00733BFB"/>
    <w:rsid w:val="007379D6"/>
    <w:rsid w:val="00750CFB"/>
    <w:rsid w:val="00757190"/>
    <w:rsid w:val="00760300"/>
    <w:rsid w:val="007618BF"/>
    <w:rsid w:val="00765AB4"/>
    <w:rsid w:val="00780DD7"/>
    <w:rsid w:val="00784C76"/>
    <w:rsid w:val="008303AB"/>
    <w:rsid w:val="00843791"/>
    <w:rsid w:val="008C5026"/>
    <w:rsid w:val="008E34E4"/>
    <w:rsid w:val="008F438F"/>
    <w:rsid w:val="0096593B"/>
    <w:rsid w:val="00971435"/>
    <w:rsid w:val="009A4A81"/>
    <w:rsid w:val="009E7579"/>
    <w:rsid w:val="00A67344"/>
    <w:rsid w:val="00B11B1F"/>
    <w:rsid w:val="00B24460"/>
    <w:rsid w:val="00B2702E"/>
    <w:rsid w:val="00B55B68"/>
    <w:rsid w:val="00B9562A"/>
    <w:rsid w:val="00B96139"/>
    <w:rsid w:val="00BA6DB6"/>
    <w:rsid w:val="00BB7A56"/>
    <w:rsid w:val="00BD70AF"/>
    <w:rsid w:val="00C42C39"/>
    <w:rsid w:val="00C51CA6"/>
    <w:rsid w:val="00C942AB"/>
    <w:rsid w:val="00CA0785"/>
    <w:rsid w:val="00D055EC"/>
    <w:rsid w:val="00D22DE3"/>
    <w:rsid w:val="00D863D6"/>
    <w:rsid w:val="00D86CEC"/>
    <w:rsid w:val="00D94192"/>
    <w:rsid w:val="00DD7758"/>
    <w:rsid w:val="00E11AA3"/>
    <w:rsid w:val="00E20677"/>
    <w:rsid w:val="00E96D04"/>
    <w:rsid w:val="00ED767E"/>
    <w:rsid w:val="00EE389E"/>
    <w:rsid w:val="00F31C8F"/>
    <w:rsid w:val="00F456B6"/>
    <w:rsid w:val="00F57801"/>
    <w:rsid w:val="00F607B7"/>
    <w:rsid w:val="00FF0C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64B"/>
    <w:rPr>
      <w:sz w:val="24"/>
      <w:szCs w:val="20"/>
    </w:rPr>
  </w:style>
  <w:style w:type="paragraph" w:styleId="Heading1">
    <w:name w:val="heading 1"/>
    <w:basedOn w:val="Normal"/>
    <w:next w:val="Normal"/>
    <w:link w:val="Heading1Char"/>
    <w:uiPriority w:val="99"/>
    <w:qFormat/>
    <w:rsid w:val="0008264B"/>
    <w:pPr>
      <w:keepNext/>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1EA"/>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08264B"/>
    <w:pPr>
      <w:jc w:val="center"/>
    </w:pPr>
    <w:rPr>
      <w:b/>
    </w:rPr>
  </w:style>
  <w:style w:type="character" w:customStyle="1" w:styleId="TitleChar">
    <w:name w:val="Title Char"/>
    <w:basedOn w:val="DefaultParagraphFont"/>
    <w:link w:val="Title"/>
    <w:uiPriority w:val="10"/>
    <w:rsid w:val="00ED41EA"/>
    <w:rPr>
      <w:rFonts w:asciiTheme="majorHAnsi" w:eastAsiaTheme="majorEastAsia" w:hAnsiTheme="majorHAnsi" w:cstheme="majorBidi"/>
      <w:b/>
      <w:bCs/>
      <w:kern w:val="28"/>
      <w:sz w:val="32"/>
      <w:szCs w:val="32"/>
    </w:rPr>
  </w:style>
  <w:style w:type="paragraph" w:styleId="Footer">
    <w:name w:val="footer"/>
    <w:basedOn w:val="Normal"/>
    <w:link w:val="FooterChar"/>
    <w:uiPriority w:val="99"/>
    <w:semiHidden/>
    <w:rsid w:val="0008264B"/>
    <w:pPr>
      <w:tabs>
        <w:tab w:val="center" w:pos="4320"/>
        <w:tab w:val="right" w:pos="8640"/>
      </w:tabs>
    </w:pPr>
  </w:style>
  <w:style w:type="character" w:customStyle="1" w:styleId="FooterChar">
    <w:name w:val="Footer Char"/>
    <w:basedOn w:val="DefaultParagraphFont"/>
    <w:link w:val="Footer"/>
    <w:uiPriority w:val="99"/>
    <w:semiHidden/>
    <w:rsid w:val="00ED41EA"/>
    <w:rPr>
      <w:sz w:val="24"/>
      <w:szCs w:val="20"/>
    </w:rPr>
  </w:style>
  <w:style w:type="character" w:styleId="PageNumber">
    <w:name w:val="page number"/>
    <w:basedOn w:val="DefaultParagraphFont"/>
    <w:uiPriority w:val="99"/>
    <w:semiHidden/>
    <w:rsid w:val="0008264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347</Words>
  <Characters>1980</Characters>
  <Application>Microsoft Office Outlook</Application>
  <DocSecurity>0</DocSecurity>
  <Lines>0</Lines>
  <Paragraphs>0</Paragraphs>
  <ScaleCrop>false</ScaleCrop>
  <Company>-(Dr. Diet Mountain Dew)-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PIKE COUNTY WATER &amp; SEWERAGE AUTHORITY</dc:title>
  <dc:subject/>
  <dc:creator>USER</dc:creator>
  <cp:keywords/>
  <dc:description/>
  <cp:lastModifiedBy>Pike County Times</cp:lastModifiedBy>
  <cp:revision>2</cp:revision>
  <dcterms:created xsi:type="dcterms:W3CDTF">2014-11-27T04:33:00Z</dcterms:created>
  <dcterms:modified xsi:type="dcterms:W3CDTF">2014-11-27T04:33:00Z</dcterms:modified>
</cp:coreProperties>
</file>